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26CD" w14:textId="77777777" w:rsidR="00940C7E" w:rsidRDefault="00940C7E">
      <w:pPr>
        <w:jc w:val="center"/>
        <w:rPr>
          <w:b/>
          <w:bCs/>
          <w:sz w:val="28"/>
          <w:szCs w:val="28"/>
          <w:u w:val="single"/>
        </w:rPr>
      </w:pPr>
    </w:p>
    <w:p w14:paraId="4CFE5406" w14:textId="77777777" w:rsidR="00940C7E" w:rsidRDefault="00940C7E">
      <w:pPr>
        <w:jc w:val="center"/>
        <w:rPr>
          <w:b/>
          <w:bCs/>
          <w:sz w:val="28"/>
          <w:szCs w:val="28"/>
          <w:u w:val="single"/>
        </w:rPr>
      </w:pPr>
      <w:r>
        <w:rPr>
          <w:b/>
          <w:bCs/>
          <w:sz w:val="28"/>
          <w:szCs w:val="28"/>
          <w:u w:val="single"/>
        </w:rPr>
        <w:t>ASSUMED NAMES/DBA</w:t>
      </w:r>
    </w:p>
    <w:p w14:paraId="53EA43F1" w14:textId="77777777" w:rsidR="00940C7E" w:rsidRDefault="00940C7E">
      <w:pPr>
        <w:ind w:firstLine="3600"/>
        <w:rPr>
          <w:b/>
          <w:bCs/>
        </w:rPr>
      </w:pPr>
    </w:p>
    <w:p w14:paraId="5D3D659E" w14:textId="77777777" w:rsidR="00940C7E" w:rsidRDefault="00940C7E">
      <w:pPr>
        <w:rPr>
          <w:b/>
          <w:bCs/>
        </w:rPr>
      </w:pPr>
    </w:p>
    <w:p w14:paraId="17703BE9" w14:textId="77777777" w:rsidR="00940C7E" w:rsidRDefault="00940C7E">
      <w:pPr>
        <w:rPr>
          <w:b/>
          <w:bCs/>
        </w:rPr>
      </w:pPr>
    </w:p>
    <w:p w14:paraId="47B7277F" w14:textId="77777777" w:rsidR="00940C7E" w:rsidRDefault="00940C7E">
      <w:pPr>
        <w:rPr>
          <w:b/>
          <w:bCs/>
        </w:rPr>
      </w:pPr>
      <w:r>
        <w:rPr>
          <w:b/>
          <w:bCs/>
        </w:rPr>
        <w:t>GENERAL INFORMATION:</w:t>
      </w:r>
    </w:p>
    <w:p w14:paraId="58730269" w14:textId="77777777" w:rsidR="00940C7E" w:rsidRDefault="00940C7E">
      <w:pPr>
        <w:rPr>
          <w:b/>
          <w:bCs/>
        </w:rPr>
      </w:pPr>
    </w:p>
    <w:p w14:paraId="4F3056BA" w14:textId="77777777" w:rsidR="00940C7E" w:rsidRDefault="00940C7E">
      <w:pPr>
        <w:ind w:left="-90"/>
        <w:rPr>
          <w:b/>
          <w:bCs/>
        </w:rPr>
      </w:pPr>
    </w:p>
    <w:p w14:paraId="0C7BFC95" w14:textId="77777777" w:rsidR="00940C7E" w:rsidRDefault="00940C7E">
      <w:pPr>
        <w:ind w:left="-90"/>
      </w:pPr>
      <w:r>
        <w:t>An Assumed Name/DBA (Doing Business As) should be filed in the County Clerk’s Office in the county in which business is to be conducted.</w:t>
      </w:r>
      <w:r>
        <w:tab/>
      </w:r>
    </w:p>
    <w:p w14:paraId="0B959FE5" w14:textId="77777777" w:rsidR="00940C7E" w:rsidRDefault="00940C7E">
      <w:pPr>
        <w:ind w:left="-90"/>
      </w:pPr>
    </w:p>
    <w:p w14:paraId="0623DDC6" w14:textId="77777777" w:rsidR="00940C7E" w:rsidRDefault="00940C7E">
      <w:pPr>
        <w:ind w:left="-90"/>
      </w:pPr>
    </w:p>
    <w:p w14:paraId="28FFB6A5" w14:textId="77777777" w:rsidR="00940C7E" w:rsidRDefault="00940C7E">
      <w:pPr>
        <w:ind w:left="-90"/>
      </w:pPr>
      <w:r>
        <w:t>There are two different assumed name application forms:</w:t>
      </w:r>
    </w:p>
    <w:p w14:paraId="750E96E1" w14:textId="77777777" w:rsidR="00940C7E" w:rsidRDefault="00940C7E">
      <w:pPr>
        <w:ind w:left="-90"/>
      </w:pPr>
    </w:p>
    <w:p w14:paraId="4BBF25C1" w14:textId="77777777" w:rsidR="00940C7E" w:rsidRDefault="00940C7E">
      <w:pPr>
        <w:ind w:left="-90"/>
        <w:rPr>
          <w:u w:val="single"/>
        </w:rPr>
      </w:pPr>
    </w:p>
    <w:p w14:paraId="7F184C3A" w14:textId="77777777" w:rsidR="00940C7E" w:rsidRDefault="00940C7E">
      <w:pPr>
        <w:ind w:left="-90"/>
      </w:pPr>
      <w:r>
        <w:rPr>
          <w:u w:val="single"/>
        </w:rPr>
        <w:t xml:space="preserve">Unincorporated </w:t>
      </w:r>
      <w:r>
        <w:t>assumed names are not protected.  Another business owner or applicant may have previously chosen the business name you wish to use or may use the same name after you have filed your chosen business name.  Searching the records is the responsibility of the applicant.  An applicant may search assumed name documents already filed in the County Clerk’s office in which the business is to be conducted.</w:t>
      </w:r>
    </w:p>
    <w:p w14:paraId="62315B95" w14:textId="77777777" w:rsidR="00940C7E" w:rsidRDefault="00940C7E">
      <w:pPr>
        <w:ind w:left="-90"/>
      </w:pPr>
    </w:p>
    <w:p w14:paraId="1A934F8E" w14:textId="77777777" w:rsidR="00940C7E" w:rsidRDefault="00940C7E">
      <w:pPr>
        <w:ind w:left="-90"/>
      </w:pPr>
    </w:p>
    <w:p w14:paraId="205FA7B2" w14:textId="77777777" w:rsidR="00940C7E" w:rsidRDefault="00940C7E">
      <w:pPr>
        <w:ind w:left="-90"/>
      </w:pPr>
      <w:r>
        <w:rPr>
          <w:u w:val="single"/>
        </w:rPr>
        <w:t>Incoporated:</w:t>
      </w:r>
      <w:r>
        <w:t xml:space="preserve"> This is a protected name through the office of the Texas Secretary of State.  You may obtain information regarding assumed names from the Texas Business and Commerce Code or their website htt://governor.state.tx.us/ecodev/business_resourses/sba/</w:t>
      </w:r>
    </w:p>
    <w:p w14:paraId="10B1187B" w14:textId="77777777" w:rsidR="00940C7E" w:rsidRDefault="00940C7E">
      <w:pPr>
        <w:ind w:left="-90"/>
      </w:pPr>
    </w:p>
    <w:p w14:paraId="7504DEBA" w14:textId="77777777" w:rsidR="00940C7E" w:rsidRDefault="00940C7E">
      <w:pPr>
        <w:ind w:left="-90"/>
      </w:pPr>
    </w:p>
    <w:p w14:paraId="56E180AD" w14:textId="77777777" w:rsidR="00940C7E" w:rsidRDefault="00940C7E">
      <w:pPr>
        <w:ind w:left="-90"/>
      </w:pPr>
      <w:r>
        <w:t>The Assumed Name Certificate must be signed before a Notary Public by all parties named on the Assumed Name before being filed.</w:t>
      </w:r>
      <w:r>
        <w:tab/>
      </w:r>
      <w:r>
        <w:tab/>
      </w:r>
    </w:p>
    <w:p w14:paraId="24125779" w14:textId="77777777" w:rsidR="00940C7E" w:rsidRDefault="00940C7E">
      <w:pPr>
        <w:ind w:left="-90"/>
      </w:pPr>
    </w:p>
    <w:p w14:paraId="6EB282A3" w14:textId="77777777" w:rsidR="00940C7E" w:rsidRDefault="00940C7E">
      <w:pPr>
        <w:ind w:left="-90"/>
      </w:pPr>
    </w:p>
    <w:p w14:paraId="514AA492" w14:textId="77777777" w:rsidR="00940C7E" w:rsidRDefault="00940C7E">
      <w:pPr>
        <w:ind w:left="-90"/>
      </w:pPr>
      <w:r>
        <w:t>Tax ID numbers are available from the Texas State Comptroller at 1-800-252-5555.</w:t>
      </w:r>
    </w:p>
    <w:p w14:paraId="37984A88" w14:textId="77777777" w:rsidR="00940C7E" w:rsidRDefault="00940C7E">
      <w:pPr>
        <w:ind w:left="-90" w:firstLine="1440"/>
      </w:pPr>
    </w:p>
    <w:p w14:paraId="687026E9" w14:textId="77777777" w:rsidR="00940C7E" w:rsidRDefault="00940C7E">
      <w:pPr>
        <w:ind w:left="-90"/>
      </w:pPr>
    </w:p>
    <w:p w14:paraId="31919AE0" w14:textId="77777777" w:rsidR="00940C7E" w:rsidRDefault="00940C7E">
      <w:pPr>
        <w:ind w:left="-90"/>
      </w:pPr>
    </w:p>
    <w:p w14:paraId="39EF623C" w14:textId="77777777" w:rsidR="00940C7E" w:rsidRDefault="00940C7E">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720"/>
      </w:pPr>
      <w:r>
        <w:t>Fees:</w:t>
      </w:r>
      <w:r>
        <w:tab/>
      </w:r>
    </w:p>
    <w:p w14:paraId="2F986FFD" w14:textId="668DC5FC" w:rsidR="00940C7E" w:rsidRDefault="00516E96">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3510" w:hanging="3600"/>
      </w:pPr>
      <w:r>
        <w:t>Due at the time of filing</w:t>
      </w:r>
      <w:r>
        <w:tab/>
      </w:r>
      <w:r w:rsidR="00905D88">
        <w:tab/>
      </w:r>
      <w:r w:rsidR="00905D88">
        <w:tab/>
      </w:r>
      <w:r>
        <w:t>$2</w:t>
      </w:r>
      <w:r w:rsidR="00D60139">
        <w:t>3</w:t>
      </w:r>
      <w:r w:rsidR="00940C7E">
        <w:t>.00  Filing Fee</w:t>
      </w:r>
    </w:p>
    <w:p w14:paraId="060D0EBC" w14:textId="61C644B7" w:rsidR="00940C7E" w:rsidRDefault="00940C7E">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3510" w:hanging="2160"/>
      </w:pPr>
      <w:r>
        <w:t xml:space="preserve">    </w:t>
      </w:r>
      <w:r>
        <w:tab/>
      </w:r>
      <w:r>
        <w:tab/>
        <w:t xml:space="preserve">   </w:t>
      </w:r>
      <w:r>
        <w:tab/>
        <w:t xml:space="preserve">    </w:t>
      </w:r>
      <w:r w:rsidR="00905D88">
        <w:tab/>
        <w:t>$7</w:t>
      </w:r>
      <w:r>
        <w:t>.00  Certified Copy</w:t>
      </w:r>
    </w:p>
    <w:p w14:paraId="3DFB0343" w14:textId="093D7C2A" w:rsidR="00940C7E" w:rsidRDefault="00940C7E">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3510" w:hanging="2160"/>
      </w:pPr>
      <w:r>
        <w:t xml:space="preserve">    </w:t>
      </w:r>
      <w:r>
        <w:tab/>
      </w:r>
      <w:r>
        <w:tab/>
        <w:t xml:space="preserve">   </w:t>
      </w:r>
      <w:r>
        <w:tab/>
        <w:t xml:space="preserve">    </w:t>
      </w:r>
      <w:r w:rsidR="00905D88">
        <w:tab/>
        <w:t>$2</w:t>
      </w:r>
      <w:r>
        <w:t>.00  Plain Copy</w:t>
      </w:r>
    </w:p>
    <w:p w14:paraId="61B8E752" w14:textId="77777777" w:rsidR="00940C7E" w:rsidRDefault="00940C7E">
      <w:pPr>
        <w:ind w:left="-90"/>
      </w:pPr>
    </w:p>
    <w:p w14:paraId="51871FAB" w14:textId="06949EBA" w:rsidR="00905D88" w:rsidRDefault="00905D88" w:rsidP="00905D88">
      <w:pPr>
        <w:ind w:left="-90"/>
      </w:pPr>
      <w:r>
        <w:t>HOLLY THOMAS</w:t>
      </w:r>
    </w:p>
    <w:p w14:paraId="5BFFFCDD" w14:textId="77777777" w:rsidR="00905D88" w:rsidRDefault="00940C7E" w:rsidP="00905D88">
      <w:pPr>
        <w:ind w:left="-90"/>
      </w:pPr>
      <w:r>
        <w:t>JASPER COUNTY CLERK</w:t>
      </w:r>
    </w:p>
    <w:p w14:paraId="237B0463" w14:textId="043763E5" w:rsidR="00940C7E" w:rsidRDefault="00940C7E" w:rsidP="00905D88">
      <w:pPr>
        <w:ind w:left="-90"/>
      </w:pPr>
      <w:r>
        <w:t>121 N AUSTIN STREET</w:t>
      </w:r>
    </w:p>
    <w:p w14:paraId="416406CF" w14:textId="77777777" w:rsidR="00940C7E" w:rsidRDefault="00940C7E">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350" w:hanging="1440"/>
      </w:pPr>
      <w:r>
        <w:t>ROOM</w:t>
      </w:r>
      <w:r>
        <w:tab/>
        <w:t>#103</w:t>
      </w:r>
    </w:p>
    <w:p w14:paraId="3565F98F" w14:textId="47D6CEDE" w:rsidR="00940C7E" w:rsidRDefault="00940C7E">
      <w:pPr>
        <w:ind w:left="-90"/>
        <w:rPr>
          <w:sz w:val="20"/>
          <w:szCs w:val="20"/>
        </w:rPr>
      </w:pPr>
      <w:r>
        <w:t>JASPER TX 75951</w:t>
      </w:r>
    </w:p>
    <w:sectPr w:rsidR="00940C7E" w:rsidSect="003D3EA6">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C7E"/>
    <w:rsid w:val="003D3EA6"/>
    <w:rsid w:val="00516E96"/>
    <w:rsid w:val="00905D88"/>
    <w:rsid w:val="00940C7E"/>
    <w:rsid w:val="00D60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7A028"/>
  <w14:defaultImageDpi w14:val="0"/>
  <w15:docId w15:val="{6E5313B9-B748-436C-AB77-E691DEFB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South</dc:creator>
  <cp:lastModifiedBy>Patty Wagstaff</cp:lastModifiedBy>
  <cp:revision>4</cp:revision>
  <dcterms:created xsi:type="dcterms:W3CDTF">2015-01-07T21:52:00Z</dcterms:created>
  <dcterms:modified xsi:type="dcterms:W3CDTF">2024-03-19T13:35:00Z</dcterms:modified>
</cp:coreProperties>
</file>